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Grievance Procedure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36. Grievance Procedure</w:t>
      </w:r>
    </w:p>
    <w:p w:rsidR="00000000" w:rsidDel="00000000" w:rsidP="00000000" w:rsidRDefault="00000000" w:rsidRPr="00000000" w14:paraId="0000000B">
      <w:pPr>
        <w:rPr>
          <w:i w:val="1"/>
          <w:sz w:val="20"/>
          <w:szCs w:val="2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follow our legal obligations as an employer at all times including hearing and investigating grievances. We have a policy and procedures that set out our process.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Legal obligations</w:t>
      </w:r>
    </w:p>
    <w:p w:rsidR="00000000" w:rsidDel="00000000" w:rsidP="00000000" w:rsidRDefault="00000000" w:rsidRPr="00000000" w14:paraId="00000010">
      <w:pPr>
        <w:rPr/>
      </w:pPr>
      <w:r w:rsidDel="00000000" w:rsidR="00000000" w:rsidRPr="00000000">
        <w:rPr>
          <w:rtl w:val="0"/>
        </w:rPr>
        <w:t xml:space="preserve">Our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Id8">
        <w:r w:rsidDel="00000000" w:rsidR="00000000" w:rsidRPr="00000000">
          <w:rPr>
            <w:color w:val="0000ff"/>
            <w:u w:val="single"/>
            <w:rtl w:val="0"/>
          </w:rPr>
          <w:t xml:space="preserve">www.acas.org.uk</w:t>
        </w:r>
      </w:hyperlink>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Objectives and guiding principles </w:t>
      </w:r>
    </w:p>
    <w:p w:rsidR="00000000" w:rsidDel="00000000" w:rsidP="00000000" w:rsidRDefault="00000000" w:rsidRPr="00000000" w14:paraId="00000015">
      <w:pPr>
        <w:rPr/>
      </w:pPr>
      <w:r w:rsidDel="00000000" w:rsidR="00000000" w:rsidRPr="00000000">
        <w:rPr>
          <w:rtl w:val="0"/>
        </w:rPr>
        <w:t xml:space="preserve">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manager of the nursery.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ACAS advocates the use of mediation to resolve grievances, in an attempt to maintain a good working relationship and resolve issues within the workplace. We may decide to use such mediation where appropriate using ACAS support and guidance.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Our grievance procedure does not form part of any employees’ contract of employment. It may be amended at any time and we may depart from it depending on the circumstances of any case.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procedure applies to all employees regardless of length of service.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If this does not resolve the problem you should initiate the formal process below.</w:t>
      </w:r>
    </w:p>
    <w:p w:rsidR="00000000" w:rsidDel="00000000" w:rsidP="00000000" w:rsidRDefault="00000000" w:rsidRPr="00000000" w14:paraId="00000020">
      <w:pPr>
        <w:rPr/>
      </w:pPr>
      <w:r w:rsidDel="00000000" w:rsidR="00000000" w:rsidRPr="00000000">
        <w:rPr>
          <w:b w:val="1"/>
          <w:rtl w:val="0"/>
        </w:rPr>
        <w:t xml:space="preserve">Grievance process</w:t>
      </w:r>
      <w:r w:rsidDel="00000000" w:rsidR="00000000" w:rsidRPr="00000000">
        <w:rPr>
          <w:rtl w:val="0"/>
        </w:rPr>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Stage 1 </w:t>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Making your grievance</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You should put your grievance in writing and forward it to your line manager</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If your complaint relates to an issue with your line manager, the grievance may be sent to [another nominated manager]</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Stage 2</w:t>
      </w:r>
    </w:p>
    <w:p w:rsidR="00000000" w:rsidDel="00000000" w:rsidP="00000000" w:rsidRDefault="00000000" w:rsidRPr="00000000" w14:paraId="00000029">
      <w:pPr>
        <w:rPr>
          <w:b w:val="1"/>
        </w:rPr>
      </w:pPr>
      <w:r w:rsidDel="00000000" w:rsidR="00000000" w:rsidRPr="00000000">
        <w:rPr>
          <w:b w:val="1"/>
          <w:rtl w:val="0"/>
        </w:rPr>
        <w:t xml:space="preserve">The grievance hearing</w:t>
      </w:r>
    </w:p>
    <w:p w:rsidR="00000000" w:rsidDel="00000000" w:rsidP="00000000" w:rsidRDefault="00000000" w:rsidRPr="00000000" w14:paraId="0000002A">
      <w:pPr>
        <w:rPr/>
      </w:pPr>
      <w:r w:rsidDel="00000000" w:rsidR="00000000" w:rsidRPr="00000000">
        <w:rPr>
          <w:rtl w:val="0"/>
        </w:rPr>
        <w:t xml:space="preserve">The hearing will be held as soon as is reasonably possible following any investigations, and within 5 working days of the receipt of your written complaint. It will be conducted by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hearing may be adjourned to allow further investigations to take place. Following the meeting, you will be informed in writing of the outcome within 5 working days, where reasonably practicable,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i w:val="1"/>
          <w:rtl w:val="0"/>
        </w:rPr>
        <w:t xml:space="preserve">[N.B. However, if another employee has been disciplined as a result of the grievance, you should not inform the employee who raised the grievance as this information is confidential between you as the employer and the other employee.]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If you are dissatisfied with the outcome, you may make a formal appeal in writing to [insert appropriate post title, e.g. nursery owner], stating your full grounds of appeal, within 5 working days of the date on which the decision was sent or given to you.</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Stage 3</w:t>
      </w:r>
    </w:p>
    <w:p w:rsidR="00000000" w:rsidDel="00000000" w:rsidP="00000000" w:rsidRDefault="00000000" w:rsidRPr="00000000" w14:paraId="00000037">
      <w:pPr>
        <w:rPr/>
      </w:pPr>
      <w:r w:rsidDel="00000000" w:rsidR="00000000" w:rsidRPr="00000000">
        <w:rPr>
          <w:rtl w:val="0"/>
        </w:rPr>
        <w:t xml:space="preserve">We will hold an appeal meeting within 14 working days of receiving the appeal, where reasonably practicable. This will be dealt with impartially by a more senior manager who has not previously been involved in the case. You will have the right to bring a companion, as explained above.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We will confirm our final decision in writing, usually within seven working days of the appeal hearing, where reasonably practicable. There is no further right of appeal.</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Grievances linked to disciplinary matters</w:t>
      </w:r>
    </w:p>
    <w:p w:rsidR="00000000" w:rsidDel="00000000" w:rsidP="00000000" w:rsidRDefault="00000000" w:rsidRPr="00000000" w14:paraId="0000003C">
      <w:pPr>
        <w:rPr/>
      </w:pPr>
      <w:r w:rsidDel="00000000" w:rsidR="00000000" w:rsidRPr="00000000">
        <w:rPr>
          <w:rtl w:val="0"/>
        </w:rPr>
        <w:t xml:space="preserve">Complaints that you may have about any disciplinary action taken against you should be dealt with as an appeal under the disciplinary procedure.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Grievances raised while you are subject to disciplinary proceedings will usually be heard when the disciplinary process has been completed.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If a grievance has any bearing on the disciplinary proceedings, it will be dealt with as part of the disciplinary hearing or disciplinary appeal, as appropriate.</w:t>
      </w:r>
    </w:p>
    <w:p w:rsidR="00000000" w:rsidDel="00000000" w:rsidP="00000000" w:rsidRDefault="00000000" w:rsidRPr="00000000" w14:paraId="00000041">
      <w:pPr>
        <w:rPr/>
      </w:pPr>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4E">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4F">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50">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51">
      <w:pPr>
        <w:rPr/>
      </w:pPr>
      <w:bookmarkStart w:colFirst="0" w:colLast="0" w:name="_heading=h.30j0zll" w:id="1"/>
      <w:bookmarkEnd w:id="1"/>
      <w:r w:rsidDel="00000000" w:rsidR="00000000" w:rsidRPr="00000000">
        <w:rPr>
          <w:rtl w:val="0"/>
        </w:rPr>
      </w:r>
    </w:p>
    <w:sectPr>
      <w:headerReference r:id="rId9" w:type="default"/>
      <w:footerReference r:id="rId10" w:type="default"/>
      <w:footerReference r:id="rId11"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3E22B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ca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DQinoFnqkzudtQqsX0r7L5xMA==">AMUW2mUGJPv9Q3xsqlahOyTDvaKO5gZpqYsK4bqf4S2EApkBeirjLu88AvLZL3HWihkhiAGedhWY6RM1i5mkHMocwiAlzQqyF0kP0doVLZnFFW+Qr1aYp59kQfl2SpgMvVLuejWJpkkz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2019-05-24T09:48:00Z</dcterms:created>
  <dc:creator>Donna Sheldon (NDNA)</dc:creator>
</cp:coreProperties>
</file>