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Safe Care and Practice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1c. Safe Care and Practice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safe care and practice policy may complement the intimate care policy.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3.1, 3.6</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believe that all children need to feel safe, secure and happy. This involves nursery staff being responsive to children’s needs, whilst maintaining professionalism. This includes giving children cuddles and changing children’s nappies or clothes.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To promote good practice and to minimise the risk of allegations we have the following guidelines: </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When changing children’s nappies or soiled/wet clothing, we leave the doors open, where appropriate</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We discourage inappropriate behaviour such as over tickling, over boisterous play or inappropriate questions such as asking children to tell them they love them and we advise staff to report any such observed practice </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Staff are respectful of each other and the children and families in the nursery and do not use inappropriate language or behaviour, including during breaks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All staff are aware of the whistleblowing procedures and the manager carries out random checks throughout the day to ensure safe practices.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should contact Ofsted </w:t>
      </w:r>
      <w:r w:rsidDel="00000000" w:rsidR="00000000" w:rsidRPr="00000000">
        <w:rPr>
          <w:b w:val="1"/>
          <w:rtl w:val="0"/>
        </w:rPr>
        <w:t xml:space="preserve">0300 123 1231</w:t>
      </w:r>
      <w:r w:rsidDel="00000000" w:rsidR="00000000" w:rsidRPr="00000000">
        <w:rPr>
          <w:rtl w:val="0"/>
        </w:rPr>
        <w:t xml:space="preserve"> or the local authority children’s social care team </w:t>
      </w:r>
      <w:r w:rsidDel="00000000" w:rsidR="00000000" w:rsidRPr="00000000">
        <w:rPr>
          <w:b w:val="1"/>
          <w:rtl w:val="0"/>
        </w:rPr>
        <w:t xml:space="preserve">0114 273 4855</w:t>
      </w:r>
      <w:r w:rsidDel="00000000" w:rsidR="00000000" w:rsidRPr="00000000">
        <w:rPr>
          <w:rtl w:val="0"/>
        </w:rPr>
        <w:t xml:space="preserve">. </w:t>
      </w:r>
    </w:p>
    <w:p w:rsidR="00000000" w:rsidDel="00000000" w:rsidP="00000000" w:rsidRDefault="00000000" w:rsidRPr="00000000" w14:paraId="0000001A">
      <w:pPr>
        <w:rPr/>
      </w:pPr>
      <w:bookmarkStart w:colFirst="0" w:colLast="0" w:name="_heading=h.30j0zll" w:id="1"/>
      <w:bookmarkEnd w:id="1"/>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7">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8">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9">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C262F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jSRQul9Qb0oLBXbN3v2zqDLIQ==">AMUW2mX7hYCwokJPz2D5MelbyS/45uG94vZ1/S4Q1XVZ7e/p26c2WWexfe6RNU8/Icn/0Ol+JRyl+koOr0Jz1rRzSpR8RYIV098dzKB3bw3kELuimEgBpOsOoq+3D7dtVgBD4ud3bI3n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2019-05-24T07:21:00Z</dcterms:created>
  <dc:creator>Donna Sheldon (NDNA)</dc:creator>
</cp:coreProperties>
</file>