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bookmarkStart w:colFirst="0" w:colLast="0" w:name="_heading=h.gjdgxs" w:id="0"/>
      <w:bookmarkEnd w:id="0"/>
      <w:r w:rsidDel="00000000" w:rsidR="00000000" w:rsidRPr="00000000">
        <w:br w:type="page"/>
      </w:r>
      <w:r w:rsidDel="00000000" w:rsidR="00000000" w:rsidRPr="00000000">
        <w:rPr>
          <w:rFonts w:ascii="Arial" w:cs="Arial" w:eastAsia="Arial" w:hAnsi="Arial"/>
          <w:b w:val="1"/>
          <w:i w:val="0"/>
          <w:smallCaps w:val="0"/>
          <w:strike w:val="0"/>
          <w:color w:val="000000"/>
          <w:sz w:val="36"/>
          <w:szCs w:val="36"/>
          <w:u w:val="none"/>
          <w:shd w:fill="auto" w:val="clear"/>
          <w:vertAlign w:val="baseline"/>
        </w:rPr>
        <w:drawing>
          <wp:inline distB="0" distT="0" distL="0" distR="0">
            <wp:extent cx="4251960" cy="424434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251960" cy="424434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center"/>
        <w:rPr>
          <w:rFonts w:ascii="Century Gothic" w:cs="Century Gothic" w:eastAsia="Century Gothic" w:hAnsi="Century Gothic"/>
          <w:sz w:val="40"/>
          <w:szCs w:val="40"/>
        </w:rPr>
      </w:pPr>
      <w:r w:rsidDel="00000000" w:rsidR="00000000" w:rsidRPr="00000000">
        <w:rPr>
          <w:rtl w:val="0"/>
        </w:rPr>
      </w:r>
    </w:p>
    <w:p w:rsidR="00000000" w:rsidDel="00000000" w:rsidP="00000000" w:rsidRDefault="00000000" w:rsidRPr="00000000" w14:paraId="00000008">
      <w:pPr>
        <w:rPr>
          <w:rFonts w:ascii="Century Gothic" w:cs="Century Gothic" w:eastAsia="Century Gothic" w:hAnsi="Century Gothic"/>
          <w:sz w:val="48"/>
          <w:szCs w:val="48"/>
        </w:rPr>
      </w:pPr>
      <w:r w:rsidDel="00000000" w:rsidR="00000000" w:rsidRPr="00000000">
        <w:rPr>
          <w:rtl w:val="0"/>
        </w:rPr>
      </w:r>
    </w:p>
    <w:p w:rsidR="00000000" w:rsidDel="00000000" w:rsidP="00000000" w:rsidRDefault="00000000" w:rsidRPr="00000000" w14:paraId="00000009">
      <w:pPr>
        <w:jc w:val="center"/>
        <w:rPr>
          <w:rFonts w:ascii="Century Gothic" w:cs="Century Gothic" w:eastAsia="Century Gothic" w:hAnsi="Century Gothic"/>
          <w:sz w:val="72"/>
          <w:szCs w:val="72"/>
        </w:rPr>
      </w:pPr>
      <w:r w:rsidDel="00000000" w:rsidR="00000000" w:rsidRPr="00000000">
        <w:rPr>
          <w:rFonts w:ascii="Century Gothic" w:cs="Century Gothic" w:eastAsia="Century Gothic" w:hAnsi="Century Gothic"/>
          <w:sz w:val="72"/>
          <w:szCs w:val="72"/>
          <w:rtl w:val="0"/>
        </w:rPr>
        <w:t xml:space="preserve">Sustainable Practice</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15. Sustainable Practice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At </w:t>
      </w:r>
      <w:r w:rsidDel="00000000" w:rsidR="00000000" w:rsidRPr="00000000">
        <w:rPr>
          <w:b w:val="1"/>
          <w:rtl w:val="0"/>
        </w:rPr>
        <w:t xml:space="preserve">Once Upon A Time Daycare</w:t>
      </w:r>
      <w:r w:rsidDel="00000000" w:rsidR="00000000" w:rsidRPr="00000000">
        <w:rPr>
          <w:rtl w:val="0"/>
        </w:rPr>
        <w:t xml:space="preserve"> nursery we value our environment. In order to keep our earth safe and healthy for our children we closely monitor the management of our waste and its disposal in accordance with local authority requirements.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Staff are made aware of the need to minimise energy waste and the nursery uses appropriate measures to save energy including: </w:t>
      </w:r>
    </w:p>
    <w:p w:rsidR="00000000" w:rsidDel="00000000" w:rsidP="00000000" w:rsidRDefault="00000000" w:rsidRPr="00000000" w14:paraId="0000000F">
      <w:pPr>
        <w:numPr>
          <w:ilvl w:val="0"/>
          <w:numId w:val="1"/>
        </w:numPr>
        <w:ind w:left="720" w:hanging="360"/>
        <w:rPr/>
      </w:pPr>
      <w:r w:rsidDel="00000000" w:rsidR="00000000" w:rsidRPr="00000000">
        <w:rPr>
          <w:rtl w:val="0"/>
        </w:rPr>
        <w:t xml:space="preserve">Energy saving light bulbs</w:t>
      </w:r>
    </w:p>
    <w:p w:rsidR="00000000" w:rsidDel="00000000" w:rsidP="00000000" w:rsidRDefault="00000000" w:rsidRPr="00000000" w14:paraId="00000010">
      <w:pPr>
        <w:numPr>
          <w:ilvl w:val="0"/>
          <w:numId w:val="1"/>
        </w:numPr>
        <w:ind w:left="720" w:hanging="360"/>
        <w:rPr/>
      </w:pPr>
      <w:r w:rsidDel="00000000" w:rsidR="00000000" w:rsidRPr="00000000">
        <w:rPr>
          <w:rtl w:val="0"/>
        </w:rPr>
        <w:t xml:space="preserve">Turning off lights when not in use </w:t>
      </w:r>
    </w:p>
    <w:p w:rsidR="00000000" w:rsidDel="00000000" w:rsidP="00000000" w:rsidRDefault="00000000" w:rsidRPr="00000000" w14:paraId="00000011">
      <w:pPr>
        <w:numPr>
          <w:ilvl w:val="0"/>
          <w:numId w:val="1"/>
        </w:numPr>
        <w:ind w:left="720" w:hanging="360"/>
        <w:rPr/>
      </w:pPr>
      <w:r w:rsidDel="00000000" w:rsidR="00000000" w:rsidRPr="00000000">
        <w:rPr>
          <w:rtl w:val="0"/>
        </w:rPr>
        <w:t xml:space="preserve">Not leaving any equipment on standby</w:t>
      </w:r>
    </w:p>
    <w:p w:rsidR="00000000" w:rsidDel="00000000" w:rsidP="00000000" w:rsidRDefault="00000000" w:rsidRPr="00000000" w14:paraId="00000012">
      <w:pPr>
        <w:numPr>
          <w:ilvl w:val="0"/>
          <w:numId w:val="1"/>
        </w:numPr>
        <w:ind w:left="720" w:hanging="360"/>
        <w:rPr/>
      </w:pPr>
      <w:r w:rsidDel="00000000" w:rsidR="00000000" w:rsidRPr="00000000">
        <w:rPr>
          <w:rtl w:val="0"/>
        </w:rPr>
        <w:t xml:space="preserve">Unplugging all equipment at the end of its use/the day</w:t>
      </w:r>
    </w:p>
    <w:p w:rsidR="00000000" w:rsidDel="00000000" w:rsidP="00000000" w:rsidRDefault="00000000" w:rsidRPr="00000000" w14:paraId="00000013">
      <w:pPr>
        <w:numPr>
          <w:ilvl w:val="0"/>
          <w:numId w:val="1"/>
        </w:numPr>
        <w:ind w:left="720" w:hanging="360"/>
        <w:rPr/>
      </w:pPr>
      <w:r w:rsidDel="00000000" w:rsidR="00000000" w:rsidRPr="00000000">
        <w:rPr>
          <w:rtl w:val="0"/>
        </w:rPr>
        <w:t xml:space="preserve">Energy saving wash cycles on the washing machine.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The nursery recycles paper waste at paper banks and ensures that where possible other sources of waste are recycled to reduce the effect on the environment.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We assess our nursery’s impact on the environment on a regular basis and put procedures in place to counteract this impact.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Where age/stage appropriate, we help children to understand the importance of sustainable lifestyles including how to be healthy as well as recycling, energy saving etc.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In order to encourage children not to waste food, or to play with food at mealtimes, we discourage the use of food as a play material; instead we encourage activities which involve preparing and tasting different types of food.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This policy is reviewed annually and is carefully considered in the best interests of the children, nursery and the environment.</w:t>
      </w:r>
    </w:p>
    <w:p w:rsidR="00000000" w:rsidDel="00000000" w:rsidP="00000000" w:rsidRDefault="00000000" w:rsidRPr="00000000" w14:paraId="0000001E">
      <w:pPr>
        <w:rPr/>
      </w:pPr>
      <w:r w:rsidDel="00000000" w:rsidR="00000000" w:rsidRPr="00000000">
        <w:rPr>
          <w:rtl w:val="0"/>
        </w:rPr>
      </w:r>
    </w:p>
    <w:tbl>
      <w:tblPr>
        <w:tblStyle w:val="Table1"/>
        <w:tblW w:w="901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5"/>
        <w:gridCol w:w="3325"/>
        <w:gridCol w:w="2687"/>
        <w:tblGridChange w:id="0">
          <w:tblGrid>
            <w:gridCol w:w="3005"/>
            <w:gridCol w:w="3325"/>
            <w:gridCol w:w="2687"/>
          </w:tblGrid>
        </w:tblGridChange>
      </w:tblGrid>
      <w:tr>
        <w:tc>
          <w:tcPr>
            <w:tcBorders>
              <w:top w:color="000000" w:space="0" w:sz="4" w:val="single"/>
            </w:tcBorders>
            <w:vAlign w:val="center"/>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This policy was adopted on</w:t>
            </w:r>
          </w:p>
        </w:tc>
        <w:tc>
          <w:tcPr>
            <w:tcBorders>
              <w:top w:color="000000" w:space="0" w:sz="4" w:val="single"/>
            </w:tcBorders>
            <w:vAlign w:val="center"/>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Signed on behalf of the nursery</w:t>
            </w:r>
          </w:p>
        </w:tc>
        <w:tc>
          <w:tcPr>
            <w:tcBorders>
              <w:top w:color="000000" w:space="0" w:sz="4" w:val="single"/>
            </w:tcBorders>
            <w:vAlign w:val="center"/>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Date for review</w:t>
            </w:r>
          </w:p>
        </w:tc>
      </w:tr>
      <w:tr>
        <w:tc>
          <w:tcPr>
            <w:vAlign w:val="center"/>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1/6/18</w:t>
            </w:r>
          </w:p>
        </w:tc>
        <w:tc>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(Manager)</w:t>
            </w:r>
          </w:p>
        </w:tc>
        <w:tc>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1/6/19</w:t>
            </w:r>
          </w:p>
        </w:tc>
      </w:tr>
      <w:tr>
        <w:tc>
          <w:tcPr>
            <w:vAlign w:val="center"/>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Date Reviewed 1/5//19</w:t>
            </w:r>
          </w:p>
        </w:tc>
        <w:tc>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(Manger)</w:t>
            </w:r>
          </w:p>
        </w:tc>
        <w:tc>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1/5/20</w:t>
            </w:r>
          </w:p>
        </w:tc>
      </w:tr>
      <w:tr>
        <w:tc>
          <w:tcPr>
            <w:vAlign w:val="center"/>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Date Reviewed 1/3/20</w:t>
            </w:r>
          </w:p>
        </w:tc>
        <w:tc>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(Manager)</w:t>
            </w:r>
          </w:p>
        </w:tc>
        <w:tc>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1/3/21</w:t>
            </w:r>
          </w:p>
        </w:tc>
      </w:tr>
      <w:tr>
        <w:tc>
          <w:tcPr>
            <w:vAlign w:val="center"/>
          </w:tcPr>
          <w:p w:rsidR="00000000" w:rsidDel="00000000" w:rsidP="00000000" w:rsidRDefault="00000000" w:rsidRPr="00000000" w14:paraId="0000002B">
            <w:pPr>
              <w:jc w:val="left"/>
              <w:rPr>
                <w:i w:val="1"/>
                <w:sz w:val="20"/>
                <w:szCs w:val="20"/>
              </w:rPr>
            </w:pPr>
            <w:r w:rsidDel="00000000" w:rsidR="00000000" w:rsidRPr="00000000">
              <w:rPr>
                <w:i w:val="1"/>
                <w:sz w:val="20"/>
                <w:szCs w:val="20"/>
                <w:rtl w:val="0"/>
              </w:rPr>
              <w:t xml:space="preserve">Date Reviewed 1/3/21</w:t>
            </w:r>
          </w:p>
        </w:tc>
        <w:tc>
          <w:tcPr/>
          <w:p w:rsidR="00000000" w:rsidDel="00000000" w:rsidP="00000000" w:rsidRDefault="00000000" w:rsidRPr="00000000" w14:paraId="0000002C">
            <w:pPr>
              <w:jc w:val="left"/>
              <w:rPr>
                <w:i w:val="1"/>
                <w:sz w:val="20"/>
                <w:szCs w:val="20"/>
              </w:rPr>
            </w:pPr>
            <w:r w:rsidDel="00000000" w:rsidR="00000000" w:rsidRPr="00000000">
              <w:rPr>
                <w:i w:val="1"/>
                <w:sz w:val="20"/>
                <w:szCs w:val="20"/>
                <w:rtl w:val="0"/>
              </w:rPr>
              <w:t xml:space="preserve">Rebecca Street (Manager)</w:t>
            </w:r>
          </w:p>
        </w:tc>
        <w:tc>
          <w:tcPr/>
          <w:p w:rsidR="00000000" w:rsidDel="00000000" w:rsidP="00000000" w:rsidRDefault="00000000" w:rsidRPr="00000000" w14:paraId="0000002D">
            <w:pPr>
              <w:jc w:val="left"/>
              <w:rPr>
                <w:i w:val="1"/>
                <w:sz w:val="20"/>
                <w:szCs w:val="20"/>
              </w:rPr>
            </w:pPr>
            <w:r w:rsidDel="00000000" w:rsidR="00000000" w:rsidRPr="00000000">
              <w:rPr>
                <w:i w:val="1"/>
                <w:sz w:val="20"/>
                <w:szCs w:val="20"/>
                <w:rtl w:val="0"/>
              </w:rPr>
              <w:t xml:space="preserve">1/3/22</w:t>
            </w:r>
          </w:p>
        </w:tc>
      </w:tr>
    </w:tbl>
    <w:p w:rsidR="00000000" w:rsidDel="00000000" w:rsidP="00000000" w:rsidRDefault="00000000" w:rsidRPr="00000000" w14:paraId="0000002E">
      <w:pPr>
        <w:rPr/>
      </w:pPr>
      <w:bookmarkStart w:colFirst="0" w:colLast="0" w:name="_heading=h.30j0zll" w:id="1"/>
      <w:bookmarkEnd w:id="1"/>
      <w:r w:rsidDel="00000000" w:rsidR="00000000" w:rsidRPr="00000000">
        <w:rPr>
          <w:rtl w:val="0"/>
        </w:rPr>
      </w:r>
    </w:p>
    <w:sectPr>
      <w:headerReference r:id="rId8" w:type="default"/>
      <w:footerReference r:id="rId9" w:type="default"/>
      <w:footerReference r:id="rId10" w:type="even"/>
      <w:pgSz w:h="16839" w:w="11907"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0" distR="0">
          <wp:extent cx="1082518" cy="1080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82518" cy="1080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8"/>
      <w:szCs w:val="28"/>
    </w:rPr>
  </w:style>
  <w:style w:type="paragraph" w:styleId="Heading2">
    <w:name w:val="heading 2"/>
    <w:basedOn w:val="Normal"/>
    <w:next w:val="Normal"/>
    <w:pPr>
      <w:keepNext w:val="1"/>
      <w:pBdr>
        <w:top w:color="000000" w:space="1" w:sz="4" w:val="single"/>
        <w:left w:color="000000" w:space="4" w:sz="4" w:val="single"/>
        <w:bottom w:color="000000" w:space="1" w:sz="4" w:val="single"/>
        <w:right w:color="000000" w:space="4" w:sz="4" w:val="single"/>
      </w:pBdr>
      <w:jc w:val="center"/>
    </w:pPr>
    <w:rPr>
      <w:b w:val="1"/>
      <w:sz w:val="28"/>
      <w:szCs w:val="28"/>
    </w:rPr>
  </w:style>
  <w:style w:type="paragraph" w:styleId="Heading3">
    <w:name w:val="heading 3"/>
    <w:basedOn w:val="Normal"/>
    <w:next w:val="Normal"/>
    <w:pPr>
      <w:keepNext w:val="1"/>
      <w:jc w:val="center"/>
    </w:pPr>
    <w:rPr>
      <w:b w:val="1"/>
    </w:rPr>
  </w:style>
  <w:style w:type="paragraph" w:styleId="Heading4">
    <w:name w:val="heading 4"/>
    <w:basedOn w:val="Normal"/>
    <w:next w:val="Normal"/>
    <w:pPr>
      <w:keepNext w:val="1"/>
      <w:ind w:left="720" w:hanging="720"/>
    </w:pPr>
    <w:rPr>
      <w:b w:val="1"/>
      <w:i w:val="1"/>
    </w:rPr>
  </w:style>
  <w:style w:type="paragraph" w:styleId="Heading5">
    <w:name w:val="heading 5"/>
    <w:basedOn w:val="Normal"/>
    <w:next w:val="Normal"/>
    <w:pPr>
      <w:keepNext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val="1"/>
    </w:rPr>
  </w:style>
  <w:style w:type="paragraph" w:styleId="Heading6">
    <w:name w:val="heading 6"/>
    <w:basedOn w:val="Normal"/>
    <w:next w:val="Normal"/>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pPr>
    <w:rPr>
      <w:b w:val="1"/>
    </w:rPr>
  </w:style>
  <w:style w:type="paragraph" w:styleId="Title">
    <w:name w:val="Title"/>
    <w:basedOn w:val="Normal"/>
    <w:next w:val="Normal"/>
    <w:pPr>
      <w:jc w:val="center"/>
    </w:pPr>
    <w:rPr>
      <w:b w:val="1"/>
      <w:sz w:val="28"/>
      <w:szCs w:val="28"/>
    </w:rPr>
  </w:style>
  <w:style w:type="paragraph" w:styleId="Normal" w:default="1">
    <w:name w:val="Normal"/>
    <w:qFormat w:val="1"/>
    <w:rsid w:val="00C70328"/>
    <w:pPr>
      <w:jc w:val="both"/>
    </w:pPr>
    <w:rPr>
      <w:rFonts w:ascii="Arial" w:hAnsi="Arial"/>
      <w:sz w:val="24"/>
      <w:szCs w:val="24"/>
      <w:lang w:eastAsia="en-US"/>
    </w:rPr>
  </w:style>
  <w:style w:type="paragraph" w:styleId="Heading1">
    <w:name w:val="heading 1"/>
    <w:basedOn w:val="Normal"/>
    <w:next w:val="Normal"/>
    <w:qFormat w:val="1"/>
    <w:pPr>
      <w:keepNext w:val="1"/>
      <w:jc w:val="center"/>
      <w:outlineLvl w:val="0"/>
    </w:pPr>
    <w:rPr>
      <w:b w:val="1"/>
      <w:bCs w:val="1"/>
      <w:sz w:val="28"/>
    </w:rPr>
  </w:style>
  <w:style w:type="paragraph" w:styleId="Heading2">
    <w:name w:val="heading 2"/>
    <w:basedOn w:val="Normal"/>
    <w:next w:val="Normal"/>
    <w:qFormat w:val="1"/>
    <w:pPr>
      <w:keepNext w:val="1"/>
      <w:pBdr>
        <w:top w:color="auto" w:space="1" w:sz="4" w:val="single"/>
        <w:left w:color="auto" w:space="4" w:sz="4" w:val="single"/>
        <w:bottom w:color="auto" w:space="1" w:sz="4" w:val="single"/>
        <w:right w:color="auto" w:space="4" w:sz="4" w:val="single"/>
      </w:pBdr>
      <w:jc w:val="center"/>
      <w:outlineLvl w:val="1"/>
    </w:pPr>
    <w:rPr>
      <w:rFonts w:cs="Arial"/>
      <w:b w:val="1"/>
      <w:sz w:val="28"/>
    </w:rPr>
  </w:style>
  <w:style w:type="paragraph" w:styleId="Heading3">
    <w:name w:val="heading 3"/>
    <w:basedOn w:val="Normal"/>
    <w:next w:val="Normal"/>
    <w:qFormat w:val="1"/>
    <w:pPr>
      <w:keepNext w:val="1"/>
      <w:jc w:val="center"/>
      <w:outlineLvl w:val="2"/>
    </w:pPr>
    <w:rPr>
      <w:b w:val="1"/>
      <w:szCs w:val="20"/>
    </w:rPr>
  </w:style>
  <w:style w:type="paragraph" w:styleId="Heading4">
    <w:name w:val="heading 4"/>
    <w:basedOn w:val="Normal"/>
    <w:next w:val="Normal"/>
    <w:qFormat w:val="1"/>
    <w:pPr>
      <w:keepNext w:val="1"/>
      <w:ind w:left="720" w:hanging="720"/>
      <w:outlineLvl w:val="3"/>
    </w:pPr>
    <w:rPr>
      <w:b w:val="1"/>
      <w:i w:val="1"/>
      <w:szCs w:val="20"/>
    </w:rPr>
  </w:style>
  <w:style w:type="paragraph" w:styleId="Heading5">
    <w:name w:val="heading 5"/>
    <w:basedOn w:val="Normal"/>
    <w:next w:val="Normal"/>
    <w:qFormat w:val="1"/>
    <w:pPr>
      <w:keepNext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val="1"/>
    </w:rPr>
  </w:style>
  <w:style w:type="paragraph" w:styleId="Heading6">
    <w:name w:val="heading 6"/>
    <w:basedOn w:val="Normal"/>
    <w:next w:val="Normal"/>
    <w:qFormat w:val="1"/>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val="1"/>
    </w:rPr>
  </w:style>
  <w:style w:type="paragraph" w:styleId="Heading7">
    <w:name w:val="heading 7"/>
    <w:basedOn w:val="Normal"/>
    <w:next w:val="Normal"/>
    <w:qFormat w:val="1"/>
    <w:pPr>
      <w:keepNext w:val="1"/>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val="1"/>
    </w:rPr>
  </w:style>
  <w:style w:type="paragraph" w:styleId="Heading8">
    <w:name w:val="heading 8"/>
    <w:basedOn w:val="Normal"/>
    <w:next w:val="Normal"/>
    <w:qFormat w:val="1"/>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val="1"/>
      <w:iCs w:val="1"/>
    </w:rPr>
  </w:style>
  <w:style w:type="paragraph" w:styleId="Heading9">
    <w:name w:val="heading 9"/>
    <w:basedOn w:val="Normal"/>
    <w:next w:val="Normal"/>
    <w:qFormat w:val="1"/>
    <w:pPr>
      <w:keepNext w:val="1"/>
      <w:outlineLvl w:val="8"/>
    </w:pPr>
    <w:rPr>
      <w:rFonts w:cs="Arial"/>
      <w:u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semiHidden w:val="1"/>
  </w:style>
  <w:style w:type="paragraph" w:styleId="Header">
    <w:name w:val="header"/>
    <w:basedOn w:val="Normal"/>
    <w:semiHidden w:val="1"/>
    <w:pPr>
      <w:tabs>
        <w:tab w:val="center" w:pos="4153"/>
        <w:tab w:val="right" w:pos="8306"/>
      </w:tabs>
    </w:pPr>
  </w:style>
  <w:style w:type="paragraph" w:styleId="Footer">
    <w:name w:val="footer"/>
    <w:basedOn w:val="Normal"/>
    <w:semiHidden w:val="1"/>
    <w:pPr>
      <w:tabs>
        <w:tab w:val="center" w:pos="4153"/>
        <w:tab w:val="right" w:pos="8306"/>
      </w:tabs>
    </w:pPr>
  </w:style>
  <w:style w:type="character" w:styleId="PageNumber">
    <w:name w:val="page number"/>
    <w:basedOn w:val="DefaultParagraphFont"/>
    <w:semiHidden w:val="1"/>
  </w:style>
  <w:style w:type="paragraph" w:styleId="Subtitle">
    <w:name w:val="Subtitle"/>
    <w:basedOn w:val="Normal"/>
    <w:qFormat w:val="1"/>
    <w:rPr>
      <w:b w:val="1"/>
      <w:bCs w:val="1"/>
      <w:iCs w:val="1"/>
      <w:sz w:val="28"/>
    </w:rPr>
  </w:style>
  <w:style w:type="character" w:styleId="Hyperlink">
    <w:name w:val="Hyperlink"/>
    <w:uiPriority w:val="99"/>
    <w:rPr>
      <w:color w:val="0000ff"/>
      <w:u w:val="single"/>
    </w:rPr>
  </w:style>
  <w:style w:type="paragraph" w:styleId="DefaultText" w:customStyle="1">
    <w:name w:val="Default Text"/>
    <w:basedOn w:val="Normal"/>
    <w:rPr>
      <w:szCs w:val="20"/>
    </w:rPr>
  </w:style>
  <w:style w:type="paragraph" w:styleId="Bullet" w:customStyle="1">
    <w:name w:val="Bullet"/>
    <w:basedOn w:val="Normal"/>
    <w:rPr>
      <w:rFonts w:ascii="Helv" w:hAnsi="Helv"/>
      <w:szCs w:val="20"/>
    </w:rPr>
  </w:style>
  <w:style w:type="paragraph" w:styleId="TableText" w:customStyle="1">
    <w:name w:val="Table Text"/>
    <w:basedOn w:val="Normal"/>
    <w:rPr>
      <w:szCs w:val="20"/>
    </w:rPr>
  </w:style>
  <w:style w:type="paragraph" w:styleId="sub-subhead" w:customStyle="1">
    <w:name w:val="sub-subhead"/>
    <w:basedOn w:val="Normal"/>
    <w:pPr>
      <w:keepLines w:val="1"/>
    </w:pPr>
    <w:rPr>
      <w:rFonts w:ascii="Helv" w:hAnsi="Helv"/>
      <w:snapToGrid w:val="0"/>
      <w:szCs w:val="20"/>
      <w:lang w:val="en-US"/>
    </w:rPr>
  </w:style>
  <w:style w:type="character" w:styleId="pbllt" w:customStyle="1">
    <w:name w:val="pbllt­"/>
    <w:rPr>
      <w:rFonts w:ascii="Shruti" w:hAnsi="Shruti"/>
    </w:rPr>
  </w:style>
  <w:style w:type="character" w:styleId="st" w:customStyle="1">
    <w:name w:val="st"/>
    <w:basedOn w:val="DefaultParagraphFont"/>
    <w:rsid w:val="00BC2510"/>
  </w:style>
  <w:style w:type="paragraph" w:styleId="ListBullet2">
    <w:name w:val="List Bullet 2"/>
    <w:basedOn w:val="Normal"/>
    <w:autoRedefine w:val="1"/>
    <w:semiHidden w:val="1"/>
    <w:pPr>
      <w:numPr>
        <w:numId w:val="1"/>
      </w:numPr>
      <w:ind w:left="0" w:firstLine="0"/>
    </w:pPr>
    <w:rPr>
      <w:rFonts w:cs="Arial"/>
      <w:szCs w:val="20"/>
    </w:rPr>
  </w:style>
  <w:style w:type="paragraph" w:styleId="DocumentLabel" w:customStyle="1">
    <w:name w:val="Document Label"/>
    <w:basedOn w:val="Normal"/>
    <w:pPr>
      <w:keepNext w:val="1"/>
      <w:keepLines w:val="1"/>
      <w:spacing w:after="120" w:before="400" w:line="240" w:lineRule="atLeast"/>
      <w:ind w:left="-840"/>
    </w:pPr>
    <w:rPr>
      <w:rFonts w:ascii="Arial Black" w:hAnsi="Arial Black"/>
      <w:spacing w:val="-100"/>
      <w:kern w:val="28"/>
      <w:sz w:val="108"/>
      <w:szCs w:val="20"/>
      <w:lang w:val="en-US"/>
    </w:rPr>
  </w:style>
  <w:style w:type="paragraph" w:styleId="Title">
    <w:name w:val="Title"/>
    <w:basedOn w:val="Normal"/>
    <w:qFormat w:val="1"/>
    <w:pPr>
      <w:jc w:val="center"/>
    </w:pPr>
    <w:rPr>
      <w:b w:val="1"/>
      <w:bCs w:val="1"/>
      <w:iCs w:val="1"/>
      <w:sz w:val="28"/>
    </w:rPr>
  </w:style>
  <w:style w:type="character" w:styleId="FollowedHyperlink">
    <w:name w:val="FollowedHyperlink"/>
    <w:semiHidden w:val="1"/>
    <w:rPr>
      <w:color w:val="800080"/>
      <w:u w:val="single"/>
    </w:rPr>
  </w:style>
  <w:style w:type="paragraph" w:styleId="BodyTextIndent">
    <w:name w:val="Body Text Indent"/>
    <w:basedOn w:val="Normal"/>
    <w:semiHidden w:val="1"/>
    <w:pPr>
      <w:ind w:left="720" w:hanging="720"/>
    </w:pPr>
    <w:rPr>
      <w:szCs w:val="20"/>
    </w:rPr>
  </w:style>
  <w:style w:type="paragraph" w:styleId="BodyText2">
    <w:name w:val="Body Text 2"/>
    <w:basedOn w:val="Normal"/>
    <w:semiHidden w:val="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val="1"/>
      <w:iCs w:val="1"/>
    </w:rPr>
  </w:style>
  <w:style w:type="paragraph" w:styleId="BodyTextIndent3">
    <w:name w:val="Body Text Indent 3"/>
    <w:basedOn w:val="Normal"/>
    <w:semiHidden w:val="1"/>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val="1"/>
    <w:rPr>
      <w:rFonts w:cs="Arial"/>
      <w:b w:val="1"/>
      <w:bCs w:val="1"/>
      <w:i w:val="1"/>
      <w:iCs w:val="1"/>
      <w:sz w:val="32"/>
      <w:u w:val="single"/>
      <w:lang w:val="en-US"/>
    </w:rPr>
  </w:style>
  <w:style w:type="character" w:styleId="CommentReference">
    <w:name w:val="annotation reference"/>
    <w:semiHidden w:val="1"/>
    <w:unhideWhenUsed w:val="1"/>
    <w:rPr>
      <w:sz w:val="16"/>
      <w:szCs w:val="16"/>
    </w:rPr>
  </w:style>
  <w:style w:type="paragraph" w:styleId="CommentText">
    <w:name w:val="annotation text"/>
    <w:basedOn w:val="Normal"/>
    <w:semiHidden w:val="1"/>
    <w:unhideWhenUsed w:val="1"/>
    <w:rPr>
      <w:sz w:val="20"/>
      <w:szCs w:val="20"/>
    </w:rPr>
  </w:style>
  <w:style w:type="character" w:styleId="CharChar2" w:customStyle="1">
    <w:name w:val="Char Char2"/>
    <w:semiHidden w:val="1"/>
    <w:rPr>
      <w:lang w:eastAsia="en-US"/>
    </w:rPr>
  </w:style>
  <w:style w:type="paragraph" w:styleId="CommentSubject">
    <w:name w:val="annotation subject"/>
    <w:basedOn w:val="CommentText"/>
    <w:next w:val="CommentText"/>
    <w:semiHidden w:val="1"/>
    <w:unhideWhenUsed w:val="1"/>
    <w:rPr>
      <w:b w:val="1"/>
      <w:bCs w:val="1"/>
    </w:rPr>
  </w:style>
  <w:style w:type="character" w:styleId="CharChar1" w:customStyle="1">
    <w:name w:val="Char Char1"/>
    <w:semiHidden w:val="1"/>
    <w:rPr>
      <w:b w:val="1"/>
      <w:bCs w:val="1"/>
      <w:lang w:eastAsia="en-US"/>
    </w:rPr>
  </w:style>
  <w:style w:type="paragraph" w:styleId="BalloonText">
    <w:name w:val="Balloon Text"/>
    <w:basedOn w:val="Normal"/>
    <w:semiHidden w:val="1"/>
    <w:unhideWhenUsed w:val="1"/>
    <w:rPr>
      <w:rFonts w:ascii="Tahoma" w:cs="Tahoma" w:hAnsi="Tahoma"/>
      <w:sz w:val="16"/>
      <w:szCs w:val="16"/>
    </w:rPr>
  </w:style>
  <w:style w:type="character" w:styleId="CharChar" w:customStyle="1">
    <w:name w:val="Char Char"/>
    <w:semiHidden w:val="1"/>
    <w:rPr>
      <w:rFonts w:ascii="Tahoma" w:cs="Tahoma" w:hAnsi="Tahoma"/>
      <w:sz w:val="16"/>
      <w:szCs w:val="16"/>
      <w:lang w:eastAsia="en-US"/>
    </w:rPr>
  </w:style>
  <w:style w:type="paragraph" w:styleId="ListParagraph">
    <w:name w:val="List Paragraph"/>
    <w:basedOn w:val="Normal"/>
    <w:uiPriority w:val="34"/>
    <w:qFormat w:val="1"/>
    <w:pPr>
      <w:ind w:left="720"/>
    </w:pPr>
  </w:style>
  <w:style w:type="character" w:styleId="CharChar5" w:customStyle="1">
    <w:name w:val="Char Char5"/>
    <w:rPr>
      <w:rFonts w:ascii="Arial" w:hAnsi="Arial"/>
      <w:b w:val="1"/>
      <w:bCs w:val="1"/>
      <w:iCs w:val="1"/>
      <w:sz w:val="28"/>
      <w:szCs w:val="24"/>
      <w:lang w:eastAsia="en-US"/>
    </w:rPr>
  </w:style>
  <w:style w:type="paragraph" w:styleId="NormalWeb">
    <w:name w:val="Normal (Web)"/>
    <w:basedOn w:val="Normal"/>
    <w:uiPriority w:val="99"/>
    <w:semiHidden w:val="1"/>
    <w:pPr>
      <w:spacing w:after="100" w:afterAutospacing="1" w:before="100" w:beforeAutospacing="1"/>
    </w:pPr>
    <w:rPr>
      <w:rFonts w:cs="Arial"/>
      <w:color w:val="000000"/>
      <w:sz w:val="18"/>
      <w:szCs w:val="18"/>
    </w:rPr>
  </w:style>
  <w:style w:type="character" w:styleId="screenreadertext" w:customStyle="1">
    <w:name w:val="screenreadertext"/>
    <w:rPr>
      <w:rFonts w:ascii="Verdana" w:hAnsi="Verdana" w:hint="default"/>
      <w:color w:val="333333"/>
      <w:sz w:val="24"/>
      <w:szCs w:val="24"/>
    </w:rPr>
  </w:style>
  <w:style w:type="paragraph" w:styleId="PlainText">
    <w:name w:val="Plain Text"/>
    <w:basedOn w:val="Normal"/>
    <w:semiHidden w:val="1"/>
    <w:rPr>
      <w:rFonts w:ascii="Courier New" w:hAnsi="Courier New"/>
      <w:sz w:val="20"/>
      <w:szCs w:val="20"/>
      <w:lang w:eastAsia="en-GB"/>
    </w:rPr>
  </w:style>
  <w:style w:type="paragraph" w:styleId="MessageHeaderLast" w:customStyle="1">
    <w:name w:val="Message Header Last"/>
    <w:basedOn w:val="MessageHeader"/>
    <w:next w:val="BodyText"/>
    <w:pPr>
      <w:keepLines w:val="1"/>
      <w:pBdr>
        <w:top w:color="auto" w:space="0" w:sz="0" w:val="none"/>
        <w:left w:color="auto" w:space="0" w:sz="0" w:val="none"/>
        <w:bottom w:color="auto" w:space="19" w:sz="6" w:val="single"/>
        <w:right w:color="auto" w:space="0" w:sz="0" w:val="none"/>
        <w:between w:color="auto" w:space="19" w:sz="6" w:val="single"/>
      </w:pBdr>
      <w:shd w:color="auto" w:fill="auto" w:val="clear"/>
      <w:tabs>
        <w:tab w:val="left" w:pos="720"/>
        <w:tab w:val="left" w:pos="1267"/>
        <w:tab w:val="left" w:pos="2938"/>
        <w:tab w:val="left" w:pos="4320"/>
        <w:tab w:val="left" w:pos="5040"/>
        <w:tab w:val="right" w:pos="8640"/>
      </w:tabs>
      <w:spacing w:after="120" w:before="120" w:line="440" w:lineRule="atLeast"/>
      <w:ind w:left="0" w:firstLine="0"/>
    </w:pPr>
    <w:rPr>
      <w:rFonts w:cs="Times New Roman"/>
      <w:spacing w:val="-5"/>
      <w:sz w:val="20"/>
      <w:szCs w:val="20"/>
      <w:lang w:val="en-US"/>
    </w:rPr>
  </w:style>
  <w:style w:type="paragraph" w:styleId="MessageHeader">
    <w:name w:val="Message Header"/>
    <w:basedOn w:val="Normal"/>
    <w:semiHidden w:val="1"/>
    <w:pPr>
      <w:pBdr>
        <w:top w:color="auto" w:space="1" w:sz="6" w:val="single"/>
        <w:left w:color="auto" w:space="1" w:sz="6" w:val="single"/>
        <w:bottom w:color="auto" w:space="1" w:sz="6" w:val="single"/>
        <w:right w:color="auto" w:space="1" w:sz="6" w:val="single"/>
      </w:pBdr>
      <w:shd w:color="auto" w:fill="auto" w:val="pct20"/>
      <w:ind w:left="1134" w:hanging="1134"/>
    </w:pPr>
    <w:rPr>
      <w:rFonts w:cs="Arial"/>
    </w:rPr>
  </w:style>
  <w:style w:type="paragraph" w:styleId="BodyTextIndent2">
    <w:name w:val="Body Text Indent 2"/>
    <w:basedOn w:val="Normal"/>
    <w:semiHidden w:val="1"/>
    <w:pPr>
      <w:spacing w:after="120" w:line="480" w:lineRule="auto"/>
      <w:ind w:left="283"/>
    </w:pPr>
  </w:style>
  <w:style w:type="paragraph" w:styleId="ReturnAddress" w:customStyle="1">
    <w:name w:val="Return Address"/>
    <w:basedOn w:val="Normal"/>
    <w:pPr>
      <w:keepLines w:val="1"/>
      <w:framePr w:lines="0" w:w="5040" w:vSpace="187" w:hSpace="187" w:wrap="notBeside" w:hAnchor="margin" w:vAnchor="page" w:y="966"/>
      <w:spacing w:line="200" w:lineRule="atLeast"/>
    </w:pPr>
    <w:rPr>
      <w:spacing w:val="-2"/>
      <w:sz w:val="16"/>
      <w:szCs w:val="20"/>
      <w:lang w:val="en-US"/>
    </w:rPr>
  </w:style>
  <w:style w:type="character" w:styleId="CharChar6" w:customStyle="1">
    <w:name w:val="Char Char6"/>
    <w:semiHidden w:val="1"/>
    <w:rPr>
      <w:sz w:val="24"/>
      <w:szCs w:val="24"/>
      <w:lang w:eastAsia="en-US"/>
    </w:rPr>
  </w:style>
  <w:style w:type="paragraph" w:styleId="Level2" w:customStyle="1">
    <w:name w:val="Level 2"/>
    <w:basedOn w:val="Normal"/>
    <w:pPr>
      <w:tabs>
        <w:tab w:val="num" w:pos="567"/>
      </w:tabs>
      <w:spacing w:after="360" w:line="360" w:lineRule="auto"/>
      <w:ind w:left="567" w:hanging="567"/>
    </w:pPr>
    <w:rPr>
      <w:sz w:val="22"/>
      <w:szCs w:val="20"/>
    </w:rPr>
  </w:style>
  <w:style w:type="paragraph" w:styleId="Legal1" w:customStyle="1">
    <w:name w:val="Legal 1"/>
    <w:basedOn w:val="Normal"/>
    <w:pPr>
      <w:keepNext w:val="1"/>
      <w:keepLines w:val="1"/>
      <w:spacing w:after="360" w:line="360" w:lineRule="auto"/>
    </w:pPr>
    <w:rPr>
      <w:b w:val="1"/>
      <w:sz w:val="22"/>
      <w:szCs w:val="20"/>
    </w:rPr>
  </w:style>
  <w:style w:type="paragraph" w:styleId="Level3" w:customStyle="1">
    <w:name w:val="Level 3"/>
    <w:basedOn w:val="Normal"/>
    <w:pPr>
      <w:tabs>
        <w:tab w:val="num" w:pos="1134"/>
      </w:tabs>
      <w:spacing w:after="360" w:line="360" w:lineRule="auto"/>
      <w:ind w:left="1134" w:hanging="567"/>
    </w:pPr>
    <w:rPr>
      <w:sz w:val="22"/>
      <w:szCs w:val="20"/>
    </w:rPr>
  </w:style>
  <w:style w:type="paragraph" w:styleId="Level4" w:customStyle="1">
    <w:name w:val="Level 4"/>
    <w:basedOn w:val="Normal"/>
    <w:pPr>
      <w:tabs>
        <w:tab w:val="num" w:pos="2421"/>
      </w:tabs>
      <w:spacing w:after="360" w:line="360" w:lineRule="auto"/>
      <w:ind w:left="2268" w:hanging="567"/>
    </w:pPr>
    <w:rPr>
      <w:sz w:val="22"/>
      <w:szCs w:val="20"/>
    </w:rPr>
  </w:style>
  <w:style w:type="paragraph" w:styleId="Level5" w:customStyle="1">
    <w:name w:val="Level 5"/>
    <w:basedOn w:val="Normal"/>
    <w:pPr>
      <w:tabs>
        <w:tab w:val="num" w:pos="2880"/>
      </w:tabs>
      <w:spacing w:after="360" w:line="360" w:lineRule="auto"/>
      <w:ind w:left="2880" w:hanging="720"/>
    </w:pPr>
    <w:rPr>
      <w:sz w:val="22"/>
      <w:szCs w:val="20"/>
    </w:rPr>
  </w:style>
  <w:style w:type="character" w:styleId="CharChar7" w:customStyle="1">
    <w:name w:val="Char Char7"/>
    <w:rPr>
      <w:sz w:val="24"/>
      <w:szCs w:val="24"/>
      <w:lang w:bidi="ar-SA" w:eastAsia="en-US" w:val="en-GB"/>
    </w:rPr>
  </w:style>
  <w:style w:type="paragraph" w:styleId="body" w:customStyle="1">
    <w:name w:val="body"/>
    <w:basedOn w:val="Normal"/>
    <w:pPr>
      <w:spacing w:after="100" w:afterAutospacing="1" w:before="100" w:beforeAutospacing="1"/>
    </w:pPr>
    <w:rPr>
      <w:lang w:val="en-US"/>
    </w:rPr>
  </w:style>
  <w:style w:type="character" w:styleId="CharChar4" w:customStyle="1">
    <w:name w:val="Char Char4"/>
    <w:rPr>
      <w:rFonts w:ascii="Arial" w:hAnsi="Arial"/>
      <w:b w:val="1"/>
      <w:bCs w:val="1"/>
      <w:iCs w:val="1"/>
      <w:sz w:val="28"/>
      <w:szCs w:val="24"/>
      <w:lang w:eastAsia="en-US"/>
    </w:rPr>
  </w:style>
  <w:style w:type="character" w:styleId="CharChar3" w:customStyle="1">
    <w:name w:val="Char Char3"/>
    <w:rPr>
      <w:rFonts w:ascii="Arial" w:cs="Arial" w:hAnsi="Arial"/>
      <w:sz w:val="24"/>
      <w:szCs w:val="24"/>
      <w:lang w:eastAsia="en-US"/>
    </w:rPr>
  </w:style>
  <w:style w:type="character" w:styleId="Strong">
    <w:name w:val="Strong"/>
    <w:uiPriority w:val="22"/>
    <w:qFormat w:val="1"/>
    <w:rPr>
      <w:b w:val="1"/>
      <w:bCs w:val="1"/>
    </w:rPr>
  </w:style>
  <w:style w:type="paragraph" w:styleId="vspace" w:customStyle="1">
    <w:name w:val="vspace"/>
    <w:basedOn w:val="Normal"/>
    <w:pPr>
      <w:spacing w:after="100" w:afterAutospacing="1" w:before="100" w:beforeAutospacing="1"/>
    </w:pPr>
    <w:rPr>
      <w:lang w:val="en-US"/>
    </w:rPr>
  </w:style>
  <w:style w:type="paragraph" w:styleId="H1" w:customStyle="1">
    <w:name w:val="H1"/>
    <w:basedOn w:val="Normal"/>
    <w:next w:val="Normal"/>
    <w:qFormat w:val="1"/>
    <w:pPr>
      <w:pageBreakBefore w:val="1"/>
      <w:jc w:val="center"/>
    </w:pPr>
    <w:rPr>
      <w:b w:val="1"/>
      <w:sz w:val="36"/>
    </w:rPr>
  </w:style>
  <w:style w:type="paragraph" w:styleId="normalbolditalic" w:customStyle="1">
    <w:name w:val="normal bold italic"/>
    <w:basedOn w:val="Normal"/>
    <w:rPr>
      <w:b w:val="1"/>
      <w:i w:val="1"/>
      <w:lang w:val="en-US"/>
    </w:rPr>
  </w:style>
  <w:style w:type="paragraph" w:styleId="H2" w:customStyle="1">
    <w:name w:val="H2"/>
    <w:basedOn w:val="Normal"/>
    <w:next w:val="Normal"/>
    <w:qFormat w:val="1"/>
    <w:pPr>
      <w:keepNext w:val="1"/>
    </w:pPr>
    <w:rPr>
      <w:rFonts w:cs="Arial"/>
      <w:b w:val="1"/>
    </w:rPr>
  </w:style>
  <w:style w:type="character" w:styleId="BodyTextChar" w:customStyle="1">
    <w:name w:val="Body Text Char"/>
    <w:rPr>
      <w:rFonts w:ascii="Arial" w:hAnsi="Arial"/>
      <w:sz w:val="24"/>
      <w:szCs w:val="24"/>
      <w:lang w:eastAsia="en-US"/>
    </w:rPr>
  </w:style>
  <w:style w:type="character" w:styleId="BodyTextIndentChar" w:customStyle="1">
    <w:name w:val="Body Text Indent Char"/>
    <w:rPr>
      <w:rFonts w:ascii="Arial" w:hAnsi="Arial"/>
      <w:sz w:val="24"/>
      <w:lang w:eastAsia="en-US"/>
    </w:rPr>
  </w:style>
  <w:style w:type="paragraph" w:styleId="H3" w:customStyle="1">
    <w:name w:val="H3"/>
    <w:basedOn w:val="Normal"/>
    <w:next w:val="Normal"/>
    <w:qFormat w:val="1"/>
    <w:rPr>
      <w:i w:val="1"/>
    </w:rPr>
  </w:style>
  <w:style w:type="paragraph" w:styleId="Revision">
    <w:name w:val="Revision"/>
    <w:hidden w:val="1"/>
    <w:semiHidden w:val="1"/>
    <w:rPr>
      <w:rFonts w:ascii="Arial" w:hAnsi="Arial"/>
      <w:sz w:val="24"/>
      <w:szCs w:val="24"/>
      <w:lang w:eastAsia="en-US"/>
    </w:rPr>
  </w:style>
  <w:style w:type="paragraph" w:styleId="MeetsEYFS" w:customStyle="1">
    <w:name w:val="Meets EYFS"/>
    <w:basedOn w:val="Normal"/>
    <w:qFormat w:val="1"/>
    <w:pPr>
      <w:jc w:val="left"/>
    </w:pPr>
    <w:rPr>
      <w:sz w:val="20"/>
    </w:rPr>
  </w:style>
  <w:style w:type="paragraph" w:styleId="deleteasappropriate" w:customStyle="1">
    <w:name w:val="delete as appropriate"/>
    <w:basedOn w:val="Normal"/>
    <w:qFormat w:val="1"/>
    <w:rPr>
      <w:i w:val="1"/>
      <w:sz w:val="20"/>
    </w:rPr>
  </w:style>
  <w:style w:type="character" w:styleId="FooterChar" w:customStyle="1">
    <w:name w:val="Footer Char"/>
    <w:rPr>
      <w:rFonts w:ascii="Arial" w:hAnsi="Arial"/>
      <w:sz w:val="24"/>
      <w:szCs w:val="24"/>
      <w:lang w:eastAsia="en-US"/>
    </w:rPr>
  </w:style>
  <w:style w:type="character" w:styleId="HeaderChar" w:customStyle="1">
    <w:name w:val="Header Char"/>
    <w:rPr>
      <w:rFonts w:ascii="Arial" w:hAnsi="Arial"/>
      <w:sz w:val="24"/>
      <w:szCs w:val="24"/>
      <w:lang w:eastAsia="en-US"/>
    </w:rPr>
  </w:style>
  <w:style w:type="paragraph" w:styleId="TOCHeading">
    <w:name w:val="TOC Heading"/>
    <w:basedOn w:val="Heading1"/>
    <w:next w:val="Normal"/>
    <w:qFormat w:val="1"/>
    <w:pPr>
      <w:keepLines w:val="1"/>
      <w:spacing w:before="480" w:line="276" w:lineRule="auto"/>
      <w:jc w:val="left"/>
      <w:outlineLvl w:val="9"/>
    </w:pPr>
    <w:rPr>
      <w:rFonts w:ascii="Cambria" w:eastAsia="MS Gothic" w:hAnsi="Cambria"/>
      <w:color w:val="365f91"/>
      <w:szCs w:val="28"/>
      <w:lang w:eastAsia="ja-JP" w:val="en-US"/>
    </w:rPr>
  </w:style>
  <w:style w:type="paragraph" w:styleId="TOC2">
    <w:name w:val="toc 2"/>
    <w:basedOn w:val="Normal"/>
    <w:next w:val="Normal"/>
    <w:autoRedefine w:val="1"/>
    <w:uiPriority w:val="39"/>
    <w:unhideWhenUsed w:val="1"/>
    <w:qFormat w:val="1"/>
    <w:pPr>
      <w:spacing w:after="100" w:line="276" w:lineRule="auto"/>
      <w:ind w:left="220"/>
      <w:jc w:val="left"/>
    </w:pPr>
    <w:rPr>
      <w:rFonts w:ascii="Calibri" w:cs="Arial" w:eastAsia="MS Mincho" w:hAnsi="Calibri"/>
      <w:sz w:val="22"/>
      <w:szCs w:val="22"/>
      <w:lang w:eastAsia="ja-JP" w:val="en-US"/>
    </w:rPr>
  </w:style>
  <w:style w:type="paragraph" w:styleId="TOC1">
    <w:name w:val="toc 1"/>
    <w:basedOn w:val="Normal"/>
    <w:next w:val="Normal"/>
    <w:autoRedefine w:val="1"/>
    <w:uiPriority w:val="39"/>
    <w:unhideWhenUsed w:val="1"/>
    <w:qFormat w:val="1"/>
    <w:pPr>
      <w:spacing w:after="100"/>
      <w:jc w:val="left"/>
    </w:pPr>
    <w:rPr>
      <w:rFonts w:cs="Arial" w:eastAsia="MS Mincho"/>
      <w:szCs w:val="22"/>
      <w:lang w:eastAsia="ja-JP" w:val="en-US"/>
    </w:rPr>
  </w:style>
  <w:style w:type="paragraph" w:styleId="TOC3">
    <w:name w:val="toc 3"/>
    <w:basedOn w:val="Normal"/>
    <w:next w:val="Normal"/>
    <w:autoRedefine w:val="1"/>
    <w:uiPriority w:val="39"/>
    <w:unhideWhenUsed w:val="1"/>
    <w:qFormat w:val="1"/>
    <w:pPr>
      <w:spacing w:after="100" w:line="276" w:lineRule="auto"/>
      <w:ind w:left="440"/>
      <w:jc w:val="left"/>
    </w:pPr>
    <w:rPr>
      <w:rFonts w:ascii="Calibri" w:cs="Arial" w:eastAsia="MS Mincho" w:hAnsi="Calibri"/>
      <w:sz w:val="22"/>
      <w:szCs w:val="22"/>
      <w:lang w:eastAsia="ja-JP" w:val="en-US"/>
    </w:rPr>
  </w:style>
  <w:style w:type="character" w:styleId="protocol" w:customStyle="1">
    <w:name w:val="protocol"/>
  </w:style>
  <w:style w:type="paragraph" w:styleId="FootnoteText">
    <w:name w:val="footnote text"/>
    <w:basedOn w:val="Normal"/>
    <w:link w:val="FootnoteTextChar"/>
    <w:uiPriority w:val="99"/>
    <w:semiHidden w:val="1"/>
    <w:unhideWhenUsed w:val="1"/>
    <w:rsid w:val="005E00C9"/>
    <w:rPr>
      <w:sz w:val="20"/>
      <w:szCs w:val="20"/>
      <w:lang w:val="x-none"/>
    </w:rPr>
  </w:style>
  <w:style w:type="character" w:styleId="FootnoteTextChar" w:customStyle="1">
    <w:name w:val="Footnote Text Char"/>
    <w:link w:val="FootnoteText"/>
    <w:uiPriority w:val="99"/>
    <w:semiHidden w:val="1"/>
    <w:rsid w:val="005E00C9"/>
    <w:rPr>
      <w:rFonts w:ascii="Arial" w:hAnsi="Arial"/>
      <w:lang w:eastAsia="en-US"/>
    </w:rPr>
  </w:style>
  <w:style w:type="character" w:styleId="FootnoteReference">
    <w:name w:val="footnote reference"/>
    <w:uiPriority w:val="99"/>
    <w:semiHidden w:val="1"/>
    <w:unhideWhenUsed w:val="1"/>
    <w:rsid w:val="005E00C9"/>
    <w:rPr>
      <w:vertAlign w:val="superscript"/>
    </w:rPr>
  </w:style>
  <w:style w:type="character" w:styleId="LauraRobshaw" w:customStyle="1">
    <w:name w:val="Laura.Robshaw"/>
    <w:semiHidden w:val="1"/>
    <w:rsid w:val="000F19F6"/>
    <w:rPr>
      <w:rFonts w:ascii="Arial" w:cs="Arial" w:hAnsi="Arial"/>
      <w:color w:val="000080"/>
      <w:sz w:val="20"/>
      <w:szCs w:val="20"/>
    </w:rPr>
  </w:style>
  <w:style w:type="paragraph" w:styleId="H12" w:customStyle="1">
    <w:name w:val="H12"/>
    <w:basedOn w:val="H1"/>
    <w:qFormat w:val="1"/>
    <w:rsid w:val="00BB459E"/>
    <w:pPr>
      <w:pageBreakBefore w:val="0"/>
    </w:pPr>
  </w:style>
  <w:style w:type="paragraph" w:styleId="TOC4">
    <w:name w:val="toc 4"/>
    <w:basedOn w:val="Normal"/>
    <w:next w:val="Normal"/>
    <w:autoRedefine w:val="1"/>
    <w:uiPriority w:val="39"/>
    <w:unhideWhenUsed w:val="1"/>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val="1"/>
    <w:uiPriority w:val="39"/>
    <w:unhideWhenUsed w:val="1"/>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val="1"/>
    <w:uiPriority w:val="39"/>
    <w:unhideWhenUsed w:val="1"/>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val="1"/>
    <w:uiPriority w:val="39"/>
    <w:unhideWhenUsed w:val="1"/>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val="1"/>
    <w:uiPriority w:val="39"/>
    <w:unhideWhenUsed w:val="1"/>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val="1"/>
    <w:uiPriority w:val="39"/>
    <w:unhideWhenUsed w:val="1"/>
    <w:rsid w:val="00666F86"/>
    <w:pPr>
      <w:spacing w:after="100" w:line="276" w:lineRule="auto"/>
      <w:ind w:left="1760"/>
      <w:jc w:val="left"/>
    </w:pPr>
    <w:rPr>
      <w:rFonts w:ascii="Calibri" w:hAnsi="Calibri"/>
      <w:sz w:val="22"/>
      <w:szCs w:val="22"/>
      <w:lang w:eastAsia="en-GB"/>
    </w:rPr>
  </w:style>
  <w:style w:type="paragraph" w:styleId="Tabletextbullet" w:customStyle="1">
    <w:name w:val="Table text bullet"/>
    <w:basedOn w:val="Normal"/>
    <w:rsid w:val="001F4D7A"/>
    <w:pPr>
      <w:numPr>
        <w:numId w:val="141"/>
      </w:numPr>
      <w:spacing w:after="60" w:before="60"/>
      <w:contextualSpacing w:val="1"/>
      <w:jc w:val="left"/>
    </w:pPr>
    <w:rPr>
      <w:rFonts w:ascii="Tahoma" w:hAnsi="Tahoma"/>
      <w:color w:val="000000"/>
      <w:sz w:val="22"/>
    </w:rPr>
  </w:style>
  <w:style w:type="paragraph" w:styleId="Bulletsspaced" w:customStyle="1">
    <w:name w:val="Bullets (spaced)"/>
    <w:basedOn w:val="Normal"/>
    <w:autoRedefine w:val="1"/>
    <w:rsid w:val="00E77130"/>
    <w:pPr>
      <w:numPr>
        <w:numId w:val="164"/>
      </w:numPr>
      <w:tabs>
        <w:tab w:val="left" w:pos="567"/>
      </w:tabs>
      <w:jc w:val="left"/>
    </w:pPr>
    <w:rPr>
      <w:rFonts w:ascii="Tahoma" w:hAnsi="Tahoma"/>
      <w:color w:val="000000"/>
    </w:rPr>
  </w:style>
  <w:style w:type="paragraph" w:styleId="Numberedparagraph" w:customStyle="1">
    <w:name w:val="Numbered paragraph"/>
    <w:basedOn w:val="Normal"/>
    <w:autoRedefine w:val="1"/>
    <w:rsid w:val="00593103"/>
    <w:pPr>
      <w:numPr>
        <w:numId w:val="159"/>
      </w:numPr>
      <w:spacing w:after="240"/>
      <w:jc w:val="left"/>
    </w:pPr>
    <w:rPr>
      <w:rFonts w:ascii="Tahoma" w:hAnsi="Tahoma"/>
      <w:color w:val="000000"/>
    </w:rPr>
  </w:style>
  <w:style w:type="paragraph" w:styleId="Bulletsdashes" w:customStyle="1">
    <w:name w:val="Bullets (dashes)"/>
    <w:basedOn w:val="Bulletsspaced"/>
    <w:link w:val="BulletsdashesChar"/>
    <w:rsid w:val="00616575"/>
    <w:pPr>
      <w:numPr>
        <w:numId w:val="144"/>
      </w:numPr>
      <w:tabs>
        <w:tab w:val="clear" w:pos="1627"/>
        <w:tab w:val="left" w:pos="1247"/>
      </w:tabs>
      <w:spacing w:after="60"/>
      <w:ind w:left="1247" w:hanging="340"/>
    </w:pPr>
  </w:style>
  <w:style w:type="character" w:styleId="BulletsdashesChar" w:customStyle="1">
    <w:name w:val="Bullets (dashes) Char"/>
    <w:link w:val="Bulletsdashes"/>
    <w:rsid w:val="00616575"/>
    <w:rPr>
      <w:rFonts w:ascii="Tahoma" w:hAnsi="Tahoma"/>
      <w:color w:val="000000"/>
      <w:sz w:val="24"/>
      <w:szCs w:val="24"/>
      <w:lang w:eastAsia="en-US"/>
    </w:rPr>
  </w:style>
  <w:style w:type="paragraph" w:styleId="NoSpacing">
    <w:name w:val="No Spacing"/>
    <w:uiPriority w:val="1"/>
    <w:qFormat w:val="1"/>
    <w:rsid w:val="00BD4B18"/>
    <w:pPr>
      <w:jc w:val="both"/>
    </w:pPr>
    <w:rPr>
      <w:rFonts w:ascii="Arial" w:hAnsi="Arial"/>
      <w:sz w:val="24"/>
      <w:szCs w:val="24"/>
      <w:lang w:eastAsia="en-US"/>
    </w:rPr>
  </w:style>
  <w:style w:type="table" w:styleId="TableGrid">
    <w:name w:val="Table Grid"/>
    <w:basedOn w:val="TableNormal"/>
    <w:uiPriority w:val="59"/>
    <w:rsid w:val="00103BC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rPr>
      <w:b w:val="1"/>
      <w:sz w:val="28"/>
      <w:szCs w:val="28"/>
    </w:rPr>
  </w:style>
  <w:style w:type="table" w:styleId="Table1">
    <w:basedOn w:val="TableNormal"/>
    <w:tblPr>
      <w:tblStyleRowBandSize w:val="1"/>
      <w:tblStyleColBandSize w:val="1"/>
      <w:tblCellMar>
        <w:top w:w="57.0" w:type="dxa"/>
        <w:left w:w="115.0" w:type="dxa"/>
        <w:bottom w:w="57.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opbwt/NM3GpwC+aAb3zCwJWWAg==">AMUW2mVnMgMbCyCk96Eo7fsmgTo69ke4dnYAN9gOeBR1yRDO9Eg1gHYF8Y9eIQmRj88Mgg2BxoaVTV2FrGsZ/3zmtveaV2kfCD9RKViq1EVMxnXPV9eA2we+n/Q+Lo5SCW/q4gN3gqT/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2019-05-24T08:36:00Z</dcterms:created>
  <dc:creator>Donna Sheldon (NDNA)</dc:creator>
</cp:coreProperties>
</file>